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58" w:rsidRDefault="00007458" w:rsidP="0000745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007458" w:rsidRDefault="00007458" w:rsidP="00007458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007458" w:rsidRDefault="00007458" w:rsidP="00007458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007458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БК</w:t>
      </w:r>
      <w:r w:rsidRPr="009202A4">
        <w:rPr>
          <w:rFonts w:ascii="Times New Roman" w:hAnsi="Times New Roman" w:cs="Times New Roman"/>
          <w:sz w:val="28"/>
        </w:rPr>
        <w:t>ТП-</w:t>
      </w:r>
      <w:r>
        <w:rPr>
          <w:rFonts w:ascii="Times New Roman" w:hAnsi="Times New Roman" w:cs="Times New Roman"/>
          <w:sz w:val="28"/>
        </w:rPr>
        <w:t xml:space="preserve">1576.  </w:t>
      </w:r>
    </w:p>
    <w:p w:rsidR="00007458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Описание местоположения земельных участков, в отношении которых испрашивается публичный сервитут: </w:t>
      </w:r>
    </w:p>
    <w:p w:rsidR="00007458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A23FC">
        <w:rPr>
          <w:rFonts w:ascii="Times New Roman" w:hAnsi="Times New Roman" w:cs="Times New Roman"/>
          <w:sz w:val="28"/>
        </w:rPr>
        <w:t xml:space="preserve">- </w:t>
      </w:r>
      <w:r w:rsidRPr="00FB2CA8">
        <w:rPr>
          <w:rFonts w:ascii="Times New Roman" w:hAnsi="Times New Roman" w:cs="Times New Roman"/>
          <w:sz w:val="28"/>
        </w:rPr>
        <w:t xml:space="preserve">части площадью </w:t>
      </w:r>
      <w:r w:rsidRPr="00D34C29">
        <w:rPr>
          <w:rFonts w:ascii="Times New Roman" w:hAnsi="Times New Roman" w:cs="Times New Roman"/>
          <w:sz w:val="28"/>
        </w:rPr>
        <w:t xml:space="preserve">19 кв. м земельного участка с кадастровым номером 36:34:0403003:18, площадью 24 кв. м, </w:t>
      </w:r>
      <w:r w:rsidRPr="00B86FB3">
        <w:rPr>
          <w:rFonts w:ascii="Times New Roman" w:hAnsi="Times New Roman" w:cs="Times New Roman"/>
          <w:sz w:val="28"/>
        </w:rPr>
        <w:t>вид разрешенного использования – под гараж,</w:t>
      </w:r>
      <w:r>
        <w:rPr>
          <w:rFonts w:ascii="Times New Roman" w:hAnsi="Times New Roman" w:cs="Times New Roman"/>
          <w:sz w:val="28"/>
        </w:rPr>
        <w:t xml:space="preserve"> </w:t>
      </w:r>
      <w:r w:rsidRPr="00D34C29">
        <w:rPr>
          <w:rFonts w:ascii="Times New Roman" w:hAnsi="Times New Roman" w:cs="Times New Roman"/>
          <w:sz w:val="28"/>
        </w:rPr>
        <w:t>расположенного по адресу:</w:t>
      </w:r>
      <w:r>
        <w:rPr>
          <w:rFonts w:ascii="Times New Roman" w:hAnsi="Times New Roman" w:cs="Times New Roman"/>
          <w:sz w:val="28"/>
        </w:rPr>
        <w:t xml:space="preserve"> </w:t>
      </w:r>
      <w:r w:rsidRPr="00D34C29">
        <w:rPr>
          <w:rFonts w:ascii="Times New Roman" w:hAnsi="Times New Roman" w:cs="Times New Roman"/>
          <w:sz w:val="28"/>
        </w:rPr>
        <w:t>г. Воронеж, ул. Моисеева, 3</w:t>
      </w:r>
      <w:r w:rsidRPr="002A23FC">
        <w:rPr>
          <w:rFonts w:ascii="Times New Roman" w:hAnsi="Times New Roman" w:cs="Times New Roman"/>
          <w:sz w:val="28"/>
        </w:rPr>
        <w:t>;</w:t>
      </w:r>
    </w:p>
    <w:p w:rsidR="00007458" w:rsidRPr="002A23FC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B2CA8">
        <w:rPr>
          <w:rFonts w:ascii="Times New Roman" w:hAnsi="Times New Roman" w:cs="Times New Roman"/>
          <w:sz w:val="28"/>
        </w:rPr>
        <w:t xml:space="preserve">части площадью </w:t>
      </w:r>
      <w:r w:rsidRPr="00D34C29">
        <w:rPr>
          <w:rFonts w:ascii="Times New Roman" w:hAnsi="Times New Roman" w:cs="Times New Roman"/>
          <w:sz w:val="28"/>
        </w:rPr>
        <w:t xml:space="preserve">2 кв. м земельного участка с кадастровым номером 36:34:0403003:2, площадью 960 кв. м, </w:t>
      </w:r>
      <w:r w:rsidRPr="00B86FB3">
        <w:rPr>
          <w:rFonts w:ascii="Times New Roman" w:hAnsi="Times New Roman" w:cs="Times New Roman"/>
          <w:sz w:val="28"/>
        </w:rPr>
        <w:t xml:space="preserve">вид разрешенного использования – </w:t>
      </w:r>
      <w:r>
        <w:rPr>
          <w:rFonts w:ascii="Times New Roman" w:hAnsi="Times New Roman" w:cs="Times New Roman"/>
          <w:sz w:val="28"/>
        </w:rPr>
        <w:t>административное здание</w:t>
      </w:r>
      <w:r w:rsidRPr="00B86FB3">
        <w:rPr>
          <w:rFonts w:ascii="Times New Roman" w:hAnsi="Times New Roman" w:cs="Times New Roman"/>
          <w:sz w:val="28"/>
        </w:rPr>
        <w:t>,</w:t>
      </w:r>
      <w:r w:rsidRPr="00D34C29">
        <w:rPr>
          <w:rFonts w:ascii="Times New Roman" w:hAnsi="Times New Roman" w:cs="Times New Roman"/>
          <w:sz w:val="28"/>
        </w:rPr>
        <w:t xml:space="preserve"> расположенного по адресу: г. Воронеж,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D34C29">
        <w:rPr>
          <w:rFonts w:ascii="Times New Roman" w:hAnsi="Times New Roman" w:cs="Times New Roman"/>
          <w:sz w:val="28"/>
        </w:rPr>
        <w:t>ул. Моисеева, 5</w:t>
      </w:r>
      <w:r>
        <w:rPr>
          <w:rFonts w:ascii="Times New Roman" w:hAnsi="Times New Roman" w:cs="Times New Roman"/>
          <w:sz w:val="28"/>
        </w:rPr>
        <w:t>.</w:t>
      </w:r>
    </w:p>
    <w:p w:rsidR="00007458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:rsidR="00007458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007458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справок 228-34-45, официальный сайт: </w:t>
      </w:r>
      <w:hyperlink r:id="rId5" w:history="1">
        <w:r w:rsidRPr="00EF009F">
          <w:rPr>
            <w:rFonts w:ascii="Times New Roman" w:hAnsi="Times New Roman" w:cs="Times New Roman"/>
            <w:sz w:val="28"/>
          </w:rPr>
          <w:t>www.voronezh-city.ru</w:t>
        </w:r>
      </w:hyperlink>
      <w:r>
        <w:rPr>
          <w:rFonts w:ascii="Times New Roman" w:hAnsi="Times New Roman" w:cs="Times New Roman"/>
          <w:sz w:val="28"/>
        </w:rPr>
        <w:t>.</w:t>
      </w:r>
    </w:p>
    <w:p w:rsidR="00007458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007458" w:rsidRPr="009D3250" w:rsidRDefault="00007458" w:rsidP="000074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5195C" w:rsidRDefault="00B5195C"/>
    <w:sectPr w:rsidR="00B51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58"/>
    <w:rsid w:val="00007458"/>
    <w:rsid w:val="00800E99"/>
    <w:rsid w:val="00B5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Сафонова Т.А.</dc:creator>
  <cp:lastModifiedBy>Сафонова Т.А.</cp:lastModifiedBy>
  <cp:revision>1</cp:revision>
  <dcterms:created xsi:type="dcterms:W3CDTF">2023-07-03T13:55:00Z</dcterms:created>
  <dcterms:modified xsi:type="dcterms:W3CDTF">2023-07-03T13:56:00Z</dcterms:modified>
</cp:coreProperties>
</file>